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257DB" w14:textId="77777777" w:rsidR="005C5715" w:rsidRPr="005C5715" w:rsidRDefault="005C5715" w:rsidP="005C57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715">
        <w:rPr>
          <w:rFonts w:ascii="Times New Roman" w:hAnsi="Times New Roman"/>
          <w:b/>
          <w:sz w:val="24"/>
          <w:szCs w:val="24"/>
        </w:rPr>
        <w:t>Références bibliographiques de la 1</w:t>
      </w:r>
      <w:r w:rsidRPr="005C5715">
        <w:rPr>
          <w:rFonts w:ascii="Times New Roman" w:hAnsi="Times New Roman"/>
          <w:b/>
          <w:sz w:val="24"/>
          <w:szCs w:val="24"/>
          <w:vertAlign w:val="superscript"/>
        </w:rPr>
        <w:t>ère</w:t>
      </w:r>
      <w:r w:rsidRPr="005C5715">
        <w:rPr>
          <w:rFonts w:ascii="Times New Roman" w:hAnsi="Times New Roman"/>
          <w:b/>
          <w:sz w:val="24"/>
          <w:szCs w:val="24"/>
        </w:rPr>
        <w:t xml:space="preserve"> communication et auteur</w:t>
      </w:r>
    </w:p>
    <w:p w14:paraId="64D16770" w14:textId="77777777" w:rsidR="005C5715" w:rsidRDefault="005C5715" w:rsidP="005C57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07A2FB1" w14:textId="77777777" w:rsidR="005C5715" w:rsidRDefault="005C5715" w:rsidP="00C306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1667C">
        <w:rPr>
          <w:rFonts w:ascii="Times New Roman" w:hAnsi="Times New Roman"/>
          <w:sz w:val="24"/>
          <w:szCs w:val="24"/>
          <w:u w:val="single"/>
        </w:rPr>
        <w:t xml:space="preserve">Références </w:t>
      </w:r>
      <w:r w:rsidRPr="0036511A">
        <w:rPr>
          <w:rFonts w:ascii="Times New Roman" w:hAnsi="Times New Roman"/>
          <w:sz w:val="24"/>
          <w:szCs w:val="24"/>
          <w:u w:val="single"/>
        </w:rPr>
        <w:t>bibliographiques :</w:t>
      </w:r>
    </w:p>
    <w:p w14:paraId="7A848ABD" w14:textId="77777777" w:rsidR="005C5715" w:rsidRDefault="005C5715" w:rsidP="00C30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67C">
        <w:rPr>
          <w:rFonts w:ascii="Times New Roman" w:hAnsi="Times New Roman"/>
          <w:sz w:val="24"/>
          <w:szCs w:val="24"/>
        </w:rPr>
        <w:t xml:space="preserve">Baudrit, A. (2007). </w:t>
      </w:r>
      <w:r w:rsidRPr="00D1667C">
        <w:rPr>
          <w:rFonts w:ascii="Times New Roman" w:hAnsi="Times New Roman"/>
          <w:i/>
          <w:sz w:val="24"/>
          <w:szCs w:val="24"/>
        </w:rPr>
        <w:t>Relations d’aide entre élèves à l’école</w:t>
      </w:r>
      <w:r>
        <w:rPr>
          <w:rFonts w:ascii="Times New Roman" w:hAnsi="Times New Roman"/>
          <w:sz w:val="24"/>
          <w:szCs w:val="24"/>
        </w:rPr>
        <w:t>. Bruxelles : d</w:t>
      </w:r>
      <w:r w:rsidRPr="00D1667C">
        <w:rPr>
          <w:rFonts w:ascii="Times New Roman" w:hAnsi="Times New Roman"/>
          <w:sz w:val="24"/>
          <w:szCs w:val="24"/>
        </w:rPr>
        <w:t>e Boeck.</w:t>
      </w:r>
    </w:p>
    <w:p w14:paraId="49CB7503" w14:textId="77777777" w:rsidR="005C5715" w:rsidRDefault="005C5715" w:rsidP="00C30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67C">
        <w:rPr>
          <w:rFonts w:ascii="Times New Roman" w:hAnsi="Times New Roman"/>
          <w:sz w:val="24"/>
          <w:szCs w:val="24"/>
        </w:rPr>
        <w:t>Bensalah, L. (2009). Que savons-nous du rôle d</w:t>
      </w:r>
      <w:r>
        <w:rPr>
          <w:rFonts w:ascii="Times New Roman" w:hAnsi="Times New Roman"/>
          <w:sz w:val="24"/>
          <w:szCs w:val="24"/>
        </w:rPr>
        <w:t>e tuteur chez le jeune enfant ?</w:t>
      </w:r>
      <w:r w:rsidRPr="00D1667C">
        <w:rPr>
          <w:rFonts w:ascii="Times New Roman" w:hAnsi="Times New Roman"/>
          <w:sz w:val="24"/>
          <w:szCs w:val="24"/>
        </w:rPr>
        <w:t xml:space="preserve"> </w:t>
      </w:r>
      <w:r w:rsidRPr="00D1667C">
        <w:rPr>
          <w:rFonts w:ascii="Times New Roman" w:hAnsi="Times New Roman"/>
          <w:i/>
          <w:sz w:val="24"/>
          <w:szCs w:val="24"/>
        </w:rPr>
        <w:t>Carrefours de l’éducation</w:t>
      </w:r>
      <w:r w:rsidRPr="0036511A">
        <w:rPr>
          <w:rFonts w:ascii="Times New Roman" w:hAnsi="Times New Roman"/>
          <w:i/>
          <w:sz w:val="24"/>
          <w:szCs w:val="24"/>
        </w:rPr>
        <w:t>, 27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667C">
        <w:rPr>
          <w:rFonts w:ascii="Times New Roman" w:hAnsi="Times New Roman"/>
          <w:sz w:val="24"/>
          <w:szCs w:val="24"/>
        </w:rPr>
        <w:t>69-81.</w:t>
      </w:r>
    </w:p>
    <w:p w14:paraId="1D54D3C7" w14:textId="77777777" w:rsidR="005C5715" w:rsidRDefault="005C5715" w:rsidP="00C30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67C">
        <w:rPr>
          <w:rFonts w:ascii="Times New Roman" w:hAnsi="Times New Roman"/>
          <w:sz w:val="24"/>
          <w:szCs w:val="24"/>
        </w:rPr>
        <w:t xml:space="preserve">Marchive, A. (1995). </w:t>
      </w:r>
      <w:r w:rsidRPr="00D1667C">
        <w:rPr>
          <w:rFonts w:ascii="Times New Roman" w:hAnsi="Times New Roman"/>
          <w:i/>
          <w:sz w:val="24"/>
          <w:szCs w:val="24"/>
        </w:rPr>
        <w:t>L’entraide entre élèves à l’école élémentaire. Relations d’aide et interactions pédagogiques entre pairs de six classes du cycle trois</w:t>
      </w:r>
      <w:r w:rsidRPr="00D1667C">
        <w:rPr>
          <w:rFonts w:ascii="Times New Roman" w:hAnsi="Times New Roman"/>
          <w:sz w:val="24"/>
          <w:szCs w:val="24"/>
        </w:rPr>
        <w:t>. Thèse de doct</w:t>
      </w:r>
      <w:r>
        <w:rPr>
          <w:rFonts w:ascii="Times New Roman" w:hAnsi="Times New Roman"/>
          <w:sz w:val="24"/>
          <w:szCs w:val="24"/>
        </w:rPr>
        <w:t>orat en sciences de l’éducation.</w:t>
      </w:r>
      <w:r w:rsidRPr="00D1667C">
        <w:rPr>
          <w:rFonts w:ascii="Times New Roman" w:hAnsi="Times New Roman"/>
          <w:sz w:val="24"/>
          <w:szCs w:val="24"/>
        </w:rPr>
        <w:t xml:space="preserve"> Bordeaux : Université de Bordeaux II.</w:t>
      </w:r>
    </w:p>
    <w:p w14:paraId="5A4D2B0B" w14:textId="77777777" w:rsidR="005C5715" w:rsidRDefault="005C5715" w:rsidP="00C3063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D793636" w14:textId="77777777" w:rsidR="005C5715" w:rsidRDefault="005C5715" w:rsidP="00C3063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Auteur</w:t>
      </w:r>
      <w:r w:rsidRPr="00713622">
        <w:rPr>
          <w:rFonts w:ascii="Times New Roman" w:hAnsi="Times New Roman"/>
          <w:sz w:val="24"/>
          <w:szCs w:val="24"/>
          <w:u w:val="single"/>
        </w:rPr>
        <w:t> :</w:t>
      </w:r>
    </w:p>
    <w:p w14:paraId="0E21A111" w14:textId="77777777" w:rsidR="005C5715" w:rsidRDefault="005C5715" w:rsidP="00C306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67C">
        <w:rPr>
          <w:rFonts w:ascii="Times New Roman" w:hAnsi="Times New Roman"/>
          <w:b/>
          <w:sz w:val="24"/>
          <w:szCs w:val="24"/>
        </w:rPr>
        <w:t>Sylvain</w:t>
      </w:r>
      <w:r w:rsidRPr="00D1667C">
        <w:rPr>
          <w:rFonts w:ascii="Times New Roman" w:hAnsi="Times New Roman"/>
          <w:sz w:val="24"/>
          <w:szCs w:val="24"/>
        </w:rPr>
        <w:t xml:space="preserve"> </w:t>
      </w:r>
      <w:r w:rsidRPr="00D1667C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onnac</w:t>
      </w:r>
    </w:p>
    <w:p w14:paraId="3B2CCEC9" w14:textId="77777777" w:rsidR="005C5715" w:rsidRDefault="005C5715" w:rsidP="00C306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>Maitre de conférences en sciences de l'éducation</w:t>
      </w:r>
      <w:r w:rsidRPr="00050A26">
        <w:rPr>
          <w:rFonts w:ascii="Times New Roman" w:hAnsi="Times New Roman"/>
          <w:sz w:val="24"/>
          <w:szCs w:val="24"/>
        </w:rPr>
        <w:t xml:space="preserve"> </w:t>
      </w:r>
    </w:p>
    <w:p w14:paraId="4105C50B" w14:textId="77777777" w:rsidR="005C5715" w:rsidRPr="00CC5B07" w:rsidRDefault="005C5715" w:rsidP="00C30634">
      <w:pPr>
        <w:spacing w:after="0" w:line="240" w:lineRule="auto"/>
        <w:rPr>
          <w:rFonts w:ascii="Times New Roman" w:hAnsi="Times New Roman"/>
          <w:iCs/>
          <w:sz w:val="24"/>
          <w:szCs w:val="24"/>
          <w:lang w:bidi="fr-FR"/>
        </w:rPr>
      </w:pPr>
      <w:r w:rsidRPr="00D1667C">
        <w:rPr>
          <w:rFonts w:ascii="Times New Roman" w:hAnsi="Times New Roman"/>
          <w:sz w:val="24"/>
          <w:szCs w:val="24"/>
        </w:rPr>
        <w:t>Université Paul Valéry Montpellier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1565108A" w14:textId="77777777" w:rsidR="005C5715" w:rsidRPr="0036511A" w:rsidRDefault="005C5715" w:rsidP="00C3063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1667C">
        <w:rPr>
          <w:rFonts w:ascii="Times New Roman" w:hAnsi="Times New Roman"/>
          <w:sz w:val="24"/>
          <w:szCs w:val="24"/>
        </w:rPr>
        <w:t xml:space="preserve">LIRDEF </w:t>
      </w:r>
      <w:r>
        <w:rPr>
          <w:rFonts w:ascii="Times New Roman" w:hAnsi="Times New Roman"/>
          <w:sz w:val="24"/>
          <w:szCs w:val="24"/>
        </w:rPr>
        <w:t>(</w:t>
      </w:r>
      <w:r w:rsidRPr="00050A26">
        <w:rPr>
          <w:rFonts w:ascii="Times New Roman" w:hAnsi="Times New Roman"/>
          <w:sz w:val="24"/>
          <w:szCs w:val="24"/>
        </w:rPr>
        <w:t>Laboratoire Interdisciplinaire de Recherche en Didactique, Éducation, Formation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  <w:lang w:bidi="fr-FR"/>
        </w:rPr>
        <w:t>É</w:t>
      </w:r>
      <w:r w:rsidRPr="00CC5B07">
        <w:rPr>
          <w:rFonts w:ascii="Times New Roman" w:hAnsi="Times New Roman"/>
          <w:bCs/>
          <w:iCs/>
          <w:sz w:val="24"/>
          <w:szCs w:val="24"/>
          <w:lang w:bidi="fr-FR"/>
        </w:rPr>
        <w:t>A</w:t>
      </w:r>
      <w:r>
        <w:rPr>
          <w:rFonts w:ascii="Times New Roman" w:hAnsi="Times New Roman"/>
          <w:bCs/>
          <w:iCs/>
          <w:sz w:val="24"/>
          <w:szCs w:val="24"/>
          <w:lang w:bidi="fr-FR"/>
        </w:rPr>
        <w:t xml:space="preserve"> </w:t>
      </w:r>
      <w:r w:rsidRPr="00D1667C">
        <w:rPr>
          <w:rFonts w:ascii="Times New Roman" w:hAnsi="Times New Roman"/>
          <w:sz w:val="24"/>
          <w:szCs w:val="24"/>
        </w:rPr>
        <w:t>3749</w:t>
      </w:r>
    </w:p>
    <w:p w14:paraId="613833EE" w14:textId="77777777" w:rsidR="005C5715" w:rsidRDefault="00C30634" w:rsidP="00C3063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5C5715" w:rsidRPr="00D1667C">
          <w:rPr>
            <w:rStyle w:val="Lienhypertexte"/>
            <w:rFonts w:ascii="Times New Roman" w:hAnsi="Times New Roman"/>
            <w:sz w:val="24"/>
            <w:szCs w:val="24"/>
          </w:rPr>
          <w:t>sylvain.connac@univ-montp3.fr</w:t>
        </w:r>
      </w:hyperlink>
      <w:r w:rsidR="005C5715" w:rsidRPr="00D1667C">
        <w:rPr>
          <w:rFonts w:ascii="Times New Roman" w:hAnsi="Times New Roman"/>
          <w:sz w:val="24"/>
          <w:szCs w:val="24"/>
        </w:rPr>
        <w:t xml:space="preserve">  </w:t>
      </w:r>
    </w:p>
    <w:p w14:paraId="442D1B56" w14:textId="77777777" w:rsidR="005C5715" w:rsidRDefault="005C5715" w:rsidP="00C306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7E7EF9" w14:textId="77777777" w:rsidR="005C5715" w:rsidRDefault="005C5715" w:rsidP="00C30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67C">
        <w:rPr>
          <w:rFonts w:ascii="Times New Roman" w:hAnsi="Times New Roman"/>
          <w:sz w:val="24"/>
          <w:szCs w:val="24"/>
        </w:rPr>
        <w:t xml:space="preserve">Connac, S. (2012). </w:t>
      </w:r>
      <w:r w:rsidRPr="0036511A">
        <w:rPr>
          <w:rFonts w:ascii="Times New Roman" w:hAnsi="Times New Roman"/>
          <w:i/>
          <w:sz w:val="24"/>
          <w:szCs w:val="24"/>
        </w:rPr>
        <w:t>La personnalisation des apprentissages</w:t>
      </w:r>
      <w:r w:rsidRPr="00D1667C">
        <w:rPr>
          <w:rFonts w:ascii="Times New Roman" w:hAnsi="Times New Roman"/>
          <w:sz w:val="24"/>
          <w:szCs w:val="24"/>
        </w:rPr>
        <w:t>. Issy-les-Moulineaux : ESF.</w:t>
      </w:r>
    </w:p>
    <w:p w14:paraId="3CD9C9EF" w14:textId="77777777" w:rsidR="005C5715" w:rsidRDefault="005C5715" w:rsidP="00C30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67C">
        <w:rPr>
          <w:rFonts w:ascii="Times New Roman" w:hAnsi="Times New Roman"/>
          <w:sz w:val="24"/>
          <w:szCs w:val="24"/>
        </w:rPr>
        <w:t>Connac, S. (2010). Freinet, Profit, Oury,</w:t>
      </w:r>
      <w:r>
        <w:rPr>
          <w:rFonts w:ascii="Times New Roman" w:hAnsi="Times New Roman"/>
          <w:sz w:val="24"/>
          <w:szCs w:val="24"/>
        </w:rPr>
        <w:t xml:space="preserve"> Collot : quelles différences ?</w:t>
      </w:r>
      <w:r w:rsidRPr="00D1667C">
        <w:rPr>
          <w:rFonts w:ascii="Times New Roman" w:hAnsi="Times New Roman"/>
          <w:sz w:val="24"/>
          <w:szCs w:val="24"/>
        </w:rPr>
        <w:t xml:space="preserve"> </w:t>
      </w:r>
      <w:r w:rsidRPr="0036511A">
        <w:rPr>
          <w:rFonts w:ascii="Times New Roman" w:hAnsi="Times New Roman"/>
          <w:i/>
          <w:sz w:val="24"/>
          <w:szCs w:val="24"/>
        </w:rPr>
        <w:t>Spirale, 45</w:t>
      </w:r>
      <w:r>
        <w:rPr>
          <w:rFonts w:ascii="Times New Roman" w:hAnsi="Times New Roman"/>
          <w:sz w:val="24"/>
          <w:szCs w:val="24"/>
        </w:rPr>
        <w:t>, 53-68</w:t>
      </w:r>
      <w:r w:rsidRPr="00D1667C">
        <w:rPr>
          <w:rFonts w:ascii="Times New Roman" w:hAnsi="Times New Roman"/>
          <w:sz w:val="24"/>
          <w:szCs w:val="24"/>
        </w:rPr>
        <w:t>.</w:t>
      </w:r>
    </w:p>
    <w:p w14:paraId="0A24A780" w14:textId="77777777" w:rsidR="005C5715" w:rsidRPr="00D1667C" w:rsidRDefault="005C5715" w:rsidP="00C30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67C">
        <w:rPr>
          <w:rFonts w:ascii="Times New Roman" w:hAnsi="Times New Roman"/>
          <w:sz w:val="24"/>
          <w:szCs w:val="24"/>
        </w:rPr>
        <w:t xml:space="preserve">Connac, S. (2009). </w:t>
      </w:r>
      <w:r w:rsidRPr="0036511A">
        <w:rPr>
          <w:rFonts w:ascii="Times New Roman" w:hAnsi="Times New Roman"/>
          <w:i/>
          <w:sz w:val="24"/>
          <w:szCs w:val="24"/>
        </w:rPr>
        <w:t>Apprendre avec les pédagogies coopératives. Démarches et outils pour la classe</w:t>
      </w:r>
      <w:r>
        <w:rPr>
          <w:rFonts w:ascii="Times New Roman" w:hAnsi="Times New Roman"/>
          <w:sz w:val="24"/>
          <w:szCs w:val="24"/>
        </w:rPr>
        <w:t>.</w:t>
      </w:r>
      <w:r w:rsidRPr="00D1667C">
        <w:rPr>
          <w:rFonts w:ascii="Times New Roman" w:hAnsi="Times New Roman"/>
          <w:sz w:val="24"/>
          <w:szCs w:val="24"/>
        </w:rPr>
        <w:t xml:space="preserve"> Issy-les-Moulineaux : ESF.</w:t>
      </w:r>
    </w:p>
    <w:p w14:paraId="3B3A8C87" w14:textId="77777777" w:rsidR="004C6455" w:rsidRDefault="004C6455">
      <w:bookmarkStart w:id="0" w:name="_GoBack"/>
      <w:bookmarkEnd w:id="0"/>
    </w:p>
    <w:sectPr w:rsidR="004C6455" w:rsidSect="008E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!Ps2OcuAe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15"/>
    <w:rsid w:val="004C6455"/>
    <w:rsid w:val="005C5715"/>
    <w:rsid w:val="00C3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C153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15"/>
    <w:pPr>
      <w:spacing w:after="200" w:line="276" w:lineRule="auto"/>
    </w:pPr>
    <w:rPr>
      <w:rFonts w:ascii="Calibri" w:eastAsia="PMingLiU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5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15"/>
    <w:pPr>
      <w:spacing w:after="200" w:line="276" w:lineRule="auto"/>
    </w:pPr>
    <w:rPr>
      <w:rFonts w:ascii="Calibri" w:eastAsia="PMingLiU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5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ylvain.connac@univ-montp3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952</Characters>
  <Application>Microsoft Macintosh Word</Application>
  <DocSecurity>0</DocSecurity>
  <Lines>14</Lines>
  <Paragraphs>1</Paragraphs>
  <ScaleCrop>false</ScaleCrop>
  <Company>Université de Cergy-Pontoise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Robbes</dc:creator>
  <cp:keywords/>
  <dc:description/>
  <cp:lastModifiedBy>Bruno Robbes</cp:lastModifiedBy>
  <cp:revision>2</cp:revision>
  <dcterms:created xsi:type="dcterms:W3CDTF">2015-12-29T21:40:00Z</dcterms:created>
  <dcterms:modified xsi:type="dcterms:W3CDTF">2015-12-29T21:48:00Z</dcterms:modified>
</cp:coreProperties>
</file>