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8E" w:rsidRPr="001F1609" w:rsidRDefault="008B50ED" w:rsidP="00F21F53">
      <w:pPr>
        <w:rPr>
          <w:rFonts w:ascii="Arial" w:eastAsia="Times New Roman" w:hAnsi="Arial" w:cs="Arial"/>
          <w:b/>
          <w:color w:val="000000"/>
          <w:sz w:val="22"/>
          <w:szCs w:val="22"/>
          <w:shd w:val="clear" w:color="auto" w:fill="FFFFFF"/>
        </w:rPr>
      </w:pPr>
      <w:bookmarkStart w:id="0" w:name="_GoBack"/>
      <w:bookmarkEnd w:id="0"/>
      <w:r w:rsidRPr="001F1609">
        <w:rPr>
          <w:rFonts w:ascii="Arial" w:eastAsia="Times New Roman" w:hAnsi="Arial" w:cs="Arial"/>
          <w:b/>
          <w:color w:val="000000"/>
          <w:sz w:val="22"/>
          <w:szCs w:val="22"/>
          <w:shd w:val="clear" w:color="auto" w:fill="FFFFFF"/>
        </w:rPr>
        <w:t>ACCOUNTABILITY POLICIES AND EDUCATION: RECENT TRENDS IN SPAIN AND CATALONIA</w:t>
      </w:r>
    </w:p>
    <w:p w:rsidR="001F1609" w:rsidRPr="001F1609" w:rsidRDefault="001F1609" w:rsidP="00F21F53">
      <w:pPr>
        <w:rPr>
          <w:rFonts w:ascii="Arial" w:eastAsia="Times New Roman" w:hAnsi="Arial" w:cs="Arial"/>
          <w:color w:val="000000"/>
          <w:sz w:val="22"/>
          <w:szCs w:val="22"/>
          <w:shd w:val="clear" w:color="auto" w:fill="FFFFFF"/>
        </w:rPr>
      </w:pPr>
    </w:p>
    <w:p w:rsidR="007877AA" w:rsidRDefault="007877AA" w:rsidP="00F21F53">
      <w:pPr>
        <w:rPr>
          <w:rFonts w:ascii="Arial" w:eastAsia="Times New Roman" w:hAnsi="Arial" w:cs="Arial"/>
          <w:color w:val="000000"/>
          <w:sz w:val="22"/>
          <w:szCs w:val="22"/>
          <w:shd w:val="clear" w:color="auto" w:fill="FFFFFF"/>
        </w:rPr>
      </w:pPr>
    </w:p>
    <w:p w:rsidR="007877AA" w:rsidRPr="001F1609" w:rsidRDefault="007877AA" w:rsidP="00F21F53">
      <w:pPr>
        <w:rPr>
          <w:rFonts w:ascii="Arial" w:eastAsia="Times New Roman" w:hAnsi="Arial" w:cs="Arial"/>
          <w:color w:val="000000"/>
          <w:sz w:val="22"/>
          <w:szCs w:val="22"/>
          <w:shd w:val="clear" w:color="auto" w:fill="FFFFFF"/>
        </w:rPr>
      </w:pPr>
    </w:p>
    <w:p w:rsidR="00F21F53" w:rsidRPr="001F1609" w:rsidRDefault="00F21F53" w:rsidP="00F21F53">
      <w:pPr>
        <w:rPr>
          <w:rFonts w:ascii="Arial" w:eastAsia="Times New Roman" w:hAnsi="Arial" w:cs="Arial"/>
          <w:color w:val="000000"/>
          <w:sz w:val="22"/>
          <w:szCs w:val="22"/>
          <w:shd w:val="clear" w:color="auto" w:fill="FFFFFF"/>
        </w:rPr>
      </w:pPr>
      <w:r w:rsidRPr="001F1609">
        <w:rPr>
          <w:rFonts w:ascii="Arial" w:eastAsia="Times New Roman" w:hAnsi="Arial" w:cs="Arial"/>
          <w:color w:val="000000"/>
          <w:sz w:val="22"/>
          <w:szCs w:val="22"/>
          <w:shd w:val="clear" w:color="auto" w:fill="FFFFFF"/>
        </w:rPr>
        <w:t>Recent educational reforms and legislative changes in both Catalonia and Spain have been strongly inspired by</w:t>
      </w:r>
      <w:r w:rsidR="007877AA">
        <w:rPr>
          <w:rFonts w:ascii="Arial" w:eastAsia="Times New Roman" w:hAnsi="Arial" w:cs="Arial"/>
          <w:color w:val="000000"/>
          <w:sz w:val="22"/>
          <w:szCs w:val="22"/>
          <w:shd w:val="clear" w:color="auto" w:fill="FFFFFF"/>
        </w:rPr>
        <w:t xml:space="preserve"> the</w:t>
      </w:r>
      <w:r w:rsidRPr="001F1609">
        <w:rPr>
          <w:rFonts w:ascii="Arial" w:eastAsia="Times New Roman" w:hAnsi="Arial" w:cs="Arial"/>
          <w:color w:val="000000"/>
          <w:sz w:val="22"/>
          <w:szCs w:val="22"/>
          <w:shd w:val="clear" w:color="auto" w:fill="FFFFFF"/>
        </w:rPr>
        <w:t xml:space="preserve"> New Public Management (NPM)</w:t>
      </w:r>
      <w:r w:rsidR="007877AA">
        <w:rPr>
          <w:rFonts w:ascii="Arial" w:eastAsia="Times New Roman" w:hAnsi="Arial" w:cs="Arial"/>
          <w:color w:val="000000"/>
          <w:sz w:val="22"/>
          <w:szCs w:val="22"/>
          <w:shd w:val="clear" w:color="auto" w:fill="FFFFFF"/>
        </w:rPr>
        <w:t xml:space="preserve"> doctrine</w:t>
      </w:r>
      <w:r w:rsidR="002E158E" w:rsidRPr="001F1609">
        <w:rPr>
          <w:rFonts w:ascii="Arial" w:eastAsia="Times New Roman" w:hAnsi="Arial" w:cs="Arial"/>
          <w:color w:val="000000"/>
          <w:sz w:val="22"/>
          <w:szCs w:val="22"/>
          <w:shd w:val="clear" w:color="auto" w:fill="FFFFFF"/>
        </w:rPr>
        <w:t>. Accordingly, policy</w:t>
      </w:r>
      <w:r w:rsidRPr="001F1609">
        <w:rPr>
          <w:rFonts w:ascii="Arial" w:eastAsia="Times New Roman" w:hAnsi="Arial" w:cs="Arial"/>
          <w:color w:val="000000"/>
          <w:sz w:val="22"/>
          <w:szCs w:val="22"/>
          <w:shd w:val="clear" w:color="auto" w:fill="FFFFFF"/>
        </w:rPr>
        <w:t xml:space="preserve"> ideas</w:t>
      </w:r>
      <w:r w:rsidR="002E158E" w:rsidRPr="001F1609">
        <w:rPr>
          <w:rFonts w:ascii="Arial" w:eastAsia="Times New Roman" w:hAnsi="Arial" w:cs="Arial"/>
          <w:color w:val="000000"/>
          <w:sz w:val="22"/>
          <w:szCs w:val="22"/>
          <w:shd w:val="clear" w:color="auto" w:fill="FFFFFF"/>
        </w:rPr>
        <w:t xml:space="preserve"> such </w:t>
      </w:r>
      <w:r w:rsidRPr="001F1609">
        <w:rPr>
          <w:rFonts w:ascii="Arial" w:eastAsia="Times New Roman" w:hAnsi="Arial" w:cs="Arial"/>
          <w:color w:val="000000"/>
          <w:sz w:val="22"/>
          <w:szCs w:val="22"/>
          <w:shd w:val="clear" w:color="auto" w:fill="FFFFFF"/>
        </w:rPr>
        <w:t>as school autonomy</w:t>
      </w:r>
      <w:r w:rsidR="002E158E" w:rsidRPr="001F1609">
        <w:rPr>
          <w:rFonts w:ascii="Arial" w:eastAsia="Times New Roman" w:hAnsi="Arial" w:cs="Arial"/>
          <w:color w:val="000000"/>
          <w:sz w:val="22"/>
          <w:szCs w:val="22"/>
          <w:shd w:val="clear" w:color="auto" w:fill="FFFFFF"/>
        </w:rPr>
        <w:t xml:space="preserve"> and </w:t>
      </w:r>
      <w:r w:rsidRPr="001F1609">
        <w:rPr>
          <w:rFonts w:ascii="Arial" w:eastAsia="Times New Roman" w:hAnsi="Arial" w:cs="Arial"/>
          <w:color w:val="000000"/>
          <w:sz w:val="22"/>
          <w:szCs w:val="22"/>
          <w:shd w:val="clear" w:color="auto" w:fill="FFFFFF"/>
        </w:rPr>
        <w:t>accountability</w:t>
      </w:r>
      <w:r w:rsidR="002E158E" w:rsidRPr="001F1609">
        <w:rPr>
          <w:rFonts w:ascii="Arial" w:eastAsia="Times New Roman" w:hAnsi="Arial" w:cs="Arial"/>
          <w:color w:val="000000"/>
          <w:sz w:val="22"/>
          <w:szCs w:val="22"/>
          <w:shd w:val="clear" w:color="auto" w:fill="FFFFFF"/>
        </w:rPr>
        <w:t xml:space="preserve"> have strongly framed the education</w:t>
      </w:r>
      <w:r w:rsidR="001F1609">
        <w:rPr>
          <w:rFonts w:ascii="Arial" w:eastAsia="Times New Roman" w:hAnsi="Arial" w:cs="Arial"/>
          <w:color w:val="000000"/>
          <w:sz w:val="22"/>
          <w:szCs w:val="22"/>
          <w:shd w:val="clear" w:color="auto" w:fill="FFFFFF"/>
        </w:rPr>
        <w:t xml:space="preserve"> policy </w:t>
      </w:r>
      <w:r w:rsidR="002E158E" w:rsidRPr="001F1609">
        <w:rPr>
          <w:rFonts w:ascii="Arial" w:eastAsia="Times New Roman" w:hAnsi="Arial" w:cs="Arial"/>
          <w:color w:val="000000"/>
          <w:sz w:val="22"/>
          <w:szCs w:val="22"/>
          <w:shd w:val="clear" w:color="auto" w:fill="FFFFFF"/>
        </w:rPr>
        <w:t xml:space="preserve">debate </w:t>
      </w:r>
      <w:r w:rsidR="008B50ED" w:rsidRPr="001F1609">
        <w:rPr>
          <w:rFonts w:ascii="Arial" w:eastAsia="Times New Roman" w:hAnsi="Arial" w:cs="Arial"/>
          <w:color w:val="000000"/>
          <w:sz w:val="22"/>
          <w:szCs w:val="22"/>
          <w:shd w:val="clear" w:color="auto" w:fill="FFFFFF"/>
        </w:rPr>
        <w:t xml:space="preserve">as well as </w:t>
      </w:r>
      <w:r w:rsidR="002E158E" w:rsidRPr="001F1609">
        <w:rPr>
          <w:rFonts w:ascii="Arial" w:eastAsia="Times New Roman" w:hAnsi="Arial" w:cs="Arial"/>
          <w:color w:val="000000"/>
          <w:sz w:val="22"/>
          <w:szCs w:val="22"/>
          <w:shd w:val="clear" w:color="auto" w:fill="FFFFFF"/>
        </w:rPr>
        <w:t xml:space="preserve">some of the most visible educational </w:t>
      </w:r>
      <w:r w:rsidR="001F1609">
        <w:rPr>
          <w:rFonts w:ascii="Arial" w:eastAsia="Times New Roman" w:hAnsi="Arial" w:cs="Arial"/>
          <w:color w:val="000000"/>
          <w:sz w:val="22"/>
          <w:szCs w:val="22"/>
          <w:shd w:val="clear" w:color="auto" w:fill="FFFFFF"/>
        </w:rPr>
        <w:t>transformations</w:t>
      </w:r>
      <w:r w:rsidRPr="001F1609">
        <w:rPr>
          <w:rFonts w:ascii="Arial" w:eastAsia="Times New Roman" w:hAnsi="Arial" w:cs="Arial"/>
          <w:color w:val="000000"/>
          <w:sz w:val="22"/>
          <w:szCs w:val="22"/>
          <w:shd w:val="clear" w:color="auto" w:fill="FFFFFF"/>
        </w:rPr>
        <w:t xml:space="preserve">. This paper analyses </w:t>
      </w:r>
      <w:r w:rsidR="002E158E" w:rsidRPr="001F1609">
        <w:rPr>
          <w:rFonts w:ascii="Arial" w:eastAsia="Times New Roman" w:hAnsi="Arial" w:cs="Arial"/>
          <w:color w:val="000000"/>
          <w:sz w:val="22"/>
          <w:szCs w:val="22"/>
          <w:shd w:val="clear" w:color="auto" w:fill="FFFFFF"/>
        </w:rPr>
        <w:t xml:space="preserve">how </w:t>
      </w:r>
      <w:r w:rsidRPr="001F1609">
        <w:rPr>
          <w:rFonts w:ascii="Arial" w:eastAsia="Times New Roman" w:hAnsi="Arial" w:cs="Arial"/>
          <w:color w:val="000000"/>
          <w:sz w:val="22"/>
          <w:szCs w:val="22"/>
          <w:shd w:val="clear" w:color="auto" w:fill="FFFFFF"/>
        </w:rPr>
        <w:t xml:space="preserve">NPM and, with it, new forms of education evaluation and accountability have been adopted and re-contextualized within the Spanish context, with a focus on the Catalan region. </w:t>
      </w:r>
      <w:r w:rsidRPr="001F1609">
        <w:rPr>
          <w:rFonts w:ascii="Arial" w:hAnsi="Arial" w:cs="Arial"/>
          <w:sz w:val="22"/>
          <w:szCs w:val="22"/>
          <w:lang w:val="en-GB"/>
        </w:rPr>
        <w:t>The Catalan case is especially relevant due to the fact that it has pioneered the introduction of NPM reforms within the Spanish educational system, and has influenced similar reforms later on introduced in other regions and</w:t>
      </w:r>
      <w:r w:rsidR="002E158E" w:rsidRPr="001F1609">
        <w:rPr>
          <w:rFonts w:ascii="Arial" w:hAnsi="Arial" w:cs="Arial"/>
          <w:sz w:val="22"/>
          <w:szCs w:val="22"/>
          <w:lang w:val="en-GB"/>
        </w:rPr>
        <w:t>, to some extent,</w:t>
      </w:r>
      <w:r w:rsidRPr="001F1609">
        <w:rPr>
          <w:rFonts w:ascii="Arial" w:hAnsi="Arial" w:cs="Arial"/>
          <w:sz w:val="22"/>
          <w:szCs w:val="22"/>
          <w:lang w:val="en-GB"/>
        </w:rPr>
        <w:t xml:space="preserve"> at the Spanish scale.</w:t>
      </w:r>
    </w:p>
    <w:p w:rsidR="00F21F53" w:rsidRPr="001F1609" w:rsidRDefault="00F21F53" w:rsidP="00F21F53">
      <w:pPr>
        <w:rPr>
          <w:rFonts w:ascii="Arial" w:eastAsia="Times New Roman" w:hAnsi="Arial" w:cs="Arial"/>
          <w:color w:val="000000"/>
          <w:sz w:val="22"/>
          <w:szCs w:val="22"/>
          <w:shd w:val="clear" w:color="auto" w:fill="FFFFFF"/>
        </w:rPr>
      </w:pPr>
      <w:r w:rsidRPr="001F1609">
        <w:rPr>
          <w:rFonts w:ascii="Arial" w:eastAsia="Times New Roman" w:hAnsi="Arial" w:cs="Arial"/>
          <w:color w:val="000000"/>
          <w:sz w:val="22"/>
          <w:szCs w:val="22"/>
          <w:shd w:val="clear" w:color="auto" w:fill="FFFFFF"/>
        </w:rPr>
        <w:t xml:space="preserve"> </w:t>
      </w:r>
    </w:p>
    <w:p w:rsidR="002E158E" w:rsidRPr="001F1609" w:rsidRDefault="00F21F53" w:rsidP="00F21F53">
      <w:pPr>
        <w:rPr>
          <w:rFonts w:ascii="Arial" w:eastAsia="Times New Roman" w:hAnsi="Arial" w:cs="Arial"/>
          <w:color w:val="000000"/>
          <w:sz w:val="22"/>
          <w:szCs w:val="22"/>
          <w:shd w:val="clear" w:color="auto" w:fill="FFFFFF"/>
        </w:rPr>
      </w:pPr>
      <w:r w:rsidRPr="001F1609">
        <w:rPr>
          <w:rFonts w:ascii="Arial" w:eastAsia="Times New Roman" w:hAnsi="Arial" w:cs="Arial"/>
          <w:color w:val="000000"/>
          <w:sz w:val="22"/>
          <w:szCs w:val="22"/>
          <w:shd w:val="clear" w:color="auto" w:fill="FFFFFF"/>
        </w:rPr>
        <w:t>Th</w:t>
      </w:r>
      <w:r w:rsidR="008B50ED" w:rsidRPr="001F1609">
        <w:rPr>
          <w:rFonts w:ascii="Arial" w:eastAsia="Times New Roman" w:hAnsi="Arial" w:cs="Arial"/>
          <w:color w:val="000000"/>
          <w:sz w:val="22"/>
          <w:szCs w:val="22"/>
          <w:shd w:val="clear" w:color="auto" w:fill="FFFFFF"/>
        </w:rPr>
        <w:t xml:space="preserve">e objective of the paper is two-fold. First, the </w:t>
      </w:r>
      <w:r w:rsidRPr="001F1609">
        <w:rPr>
          <w:rFonts w:ascii="Arial" w:eastAsia="Times New Roman" w:hAnsi="Arial" w:cs="Arial"/>
          <w:color w:val="000000"/>
          <w:sz w:val="22"/>
          <w:szCs w:val="22"/>
          <w:shd w:val="clear" w:color="auto" w:fill="FFFFFF"/>
        </w:rPr>
        <w:t xml:space="preserve">paper </w:t>
      </w:r>
      <w:r w:rsidR="002E158E" w:rsidRPr="001F1609">
        <w:rPr>
          <w:rFonts w:ascii="Arial" w:eastAsia="Times New Roman" w:hAnsi="Arial" w:cs="Arial"/>
          <w:color w:val="000000"/>
          <w:sz w:val="22"/>
          <w:szCs w:val="22"/>
          <w:shd w:val="clear" w:color="auto" w:fill="FFFFFF"/>
        </w:rPr>
        <w:t xml:space="preserve">explores </w:t>
      </w:r>
      <w:r w:rsidRPr="001F1609">
        <w:rPr>
          <w:rFonts w:ascii="Arial" w:eastAsia="Times New Roman" w:hAnsi="Arial" w:cs="Arial"/>
          <w:color w:val="000000"/>
          <w:sz w:val="22"/>
          <w:szCs w:val="22"/>
          <w:shd w:val="clear" w:color="auto" w:fill="FFFFFF"/>
        </w:rPr>
        <w:t>the particular accountability policies that are being int</w:t>
      </w:r>
      <w:r w:rsidR="008B50ED" w:rsidRPr="001F1609">
        <w:rPr>
          <w:rFonts w:ascii="Arial" w:eastAsia="Times New Roman" w:hAnsi="Arial" w:cs="Arial"/>
          <w:color w:val="000000"/>
          <w:sz w:val="22"/>
          <w:szCs w:val="22"/>
          <w:shd w:val="clear" w:color="auto" w:fill="FFFFFF"/>
        </w:rPr>
        <w:t>roduced in the Spanish context, namely</w:t>
      </w:r>
      <w:r w:rsidRPr="001F1609">
        <w:rPr>
          <w:rFonts w:ascii="Arial" w:eastAsia="Times New Roman" w:hAnsi="Arial" w:cs="Arial"/>
          <w:color w:val="000000"/>
          <w:sz w:val="22"/>
          <w:szCs w:val="22"/>
          <w:shd w:val="clear" w:color="auto" w:fill="FFFFFF"/>
        </w:rPr>
        <w:t xml:space="preserve"> </w:t>
      </w:r>
      <w:r w:rsidR="008B50ED" w:rsidRPr="001F1609">
        <w:rPr>
          <w:rFonts w:ascii="Arial" w:eastAsia="Times New Roman" w:hAnsi="Arial" w:cs="Arial"/>
          <w:color w:val="000000"/>
          <w:sz w:val="22"/>
          <w:szCs w:val="22"/>
          <w:shd w:val="clear" w:color="auto" w:fill="FFFFFF"/>
        </w:rPr>
        <w:t xml:space="preserve">test-based accountability </w:t>
      </w:r>
      <w:r w:rsidRPr="001F1609">
        <w:rPr>
          <w:rFonts w:ascii="Arial" w:eastAsia="Times New Roman" w:hAnsi="Arial" w:cs="Arial"/>
          <w:color w:val="000000"/>
          <w:sz w:val="22"/>
          <w:szCs w:val="22"/>
          <w:shd w:val="clear" w:color="auto" w:fill="FFFFFF"/>
        </w:rPr>
        <w:t>and the evalu</w:t>
      </w:r>
      <w:r w:rsidR="008B50ED" w:rsidRPr="001F1609">
        <w:rPr>
          <w:rFonts w:ascii="Arial" w:eastAsia="Times New Roman" w:hAnsi="Arial" w:cs="Arial"/>
          <w:color w:val="000000"/>
          <w:sz w:val="22"/>
          <w:szCs w:val="22"/>
          <w:shd w:val="clear" w:color="auto" w:fill="FFFFFF"/>
        </w:rPr>
        <w:t>ation of teachers’ productivity and performance. Secondly</w:t>
      </w:r>
      <w:r w:rsidRPr="001F1609">
        <w:rPr>
          <w:rFonts w:ascii="Arial" w:eastAsia="Times New Roman" w:hAnsi="Arial" w:cs="Arial"/>
          <w:color w:val="000000"/>
          <w:sz w:val="22"/>
          <w:szCs w:val="22"/>
          <w:shd w:val="clear" w:color="auto" w:fill="FFFFFF"/>
        </w:rPr>
        <w:t xml:space="preserve">, </w:t>
      </w:r>
      <w:r w:rsidR="008B50ED" w:rsidRPr="001F1609">
        <w:rPr>
          <w:rFonts w:ascii="Arial" w:eastAsia="Times New Roman" w:hAnsi="Arial" w:cs="Arial"/>
          <w:color w:val="000000"/>
          <w:sz w:val="22"/>
          <w:szCs w:val="22"/>
          <w:shd w:val="clear" w:color="auto" w:fill="FFFFFF"/>
        </w:rPr>
        <w:t xml:space="preserve">the paper reflects </w:t>
      </w:r>
      <w:r w:rsidRPr="001F1609">
        <w:rPr>
          <w:rFonts w:ascii="Arial" w:eastAsia="Times New Roman" w:hAnsi="Arial" w:cs="Arial"/>
          <w:color w:val="000000"/>
          <w:sz w:val="22"/>
          <w:szCs w:val="22"/>
          <w:shd w:val="clear" w:color="auto" w:fill="FFFFFF"/>
        </w:rPr>
        <w:t xml:space="preserve">on how and why these </w:t>
      </w:r>
      <w:r w:rsidR="008B50ED" w:rsidRPr="001F1609">
        <w:rPr>
          <w:rFonts w:ascii="Arial" w:eastAsia="Times New Roman" w:hAnsi="Arial" w:cs="Arial"/>
          <w:color w:val="000000"/>
          <w:sz w:val="22"/>
          <w:szCs w:val="22"/>
          <w:shd w:val="clear" w:color="auto" w:fill="FFFFFF"/>
        </w:rPr>
        <w:t xml:space="preserve">new evaluation </w:t>
      </w:r>
      <w:r w:rsidRPr="001F1609">
        <w:rPr>
          <w:rFonts w:ascii="Arial" w:eastAsia="Times New Roman" w:hAnsi="Arial" w:cs="Arial"/>
          <w:color w:val="000000"/>
          <w:sz w:val="22"/>
          <w:szCs w:val="22"/>
          <w:shd w:val="clear" w:color="auto" w:fill="FFFFFF"/>
        </w:rPr>
        <w:t xml:space="preserve">policies are being adopted. Among other things, the paper shows that </w:t>
      </w:r>
      <w:r w:rsidR="002E158E" w:rsidRPr="001F1609">
        <w:rPr>
          <w:rFonts w:ascii="Arial" w:eastAsia="Times New Roman" w:hAnsi="Arial" w:cs="Arial"/>
          <w:color w:val="000000"/>
          <w:sz w:val="22"/>
          <w:szCs w:val="22"/>
          <w:shd w:val="clear" w:color="auto" w:fill="FFFFFF"/>
        </w:rPr>
        <w:t xml:space="preserve">the </w:t>
      </w:r>
      <w:r w:rsidR="008B50ED" w:rsidRPr="001F1609">
        <w:rPr>
          <w:rFonts w:ascii="Arial" w:eastAsia="Times New Roman" w:hAnsi="Arial" w:cs="Arial"/>
          <w:color w:val="000000"/>
          <w:sz w:val="22"/>
          <w:szCs w:val="22"/>
          <w:shd w:val="clear" w:color="auto" w:fill="FFFFFF"/>
        </w:rPr>
        <w:t>majoritarian social-</w:t>
      </w:r>
      <w:r w:rsidR="002E158E" w:rsidRPr="001F1609">
        <w:rPr>
          <w:rFonts w:ascii="Arial" w:eastAsia="Times New Roman" w:hAnsi="Arial" w:cs="Arial"/>
          <w:color w:val="000000"/>
          <w:sz w:val="22"/>
          <w:szCs w:val="22"/>
          <w:shd w:val="clear" w:color="auto" w:fill="FFFFFF"/>
        </w:rPr>
        <w:t xml:space="preserve">democrat and conservative parties in both Spain and Catalonia seem to converge in the desirability of adopting </w:t>
      </w:r>
      <w:r w:rsidR="001F1609">
        <w:rPr>
          <w:rFonts w:ascii="Arial" w:eastAsia="Times New Roman" w:hAnsi="Arial" w:cs="Arial"/>
          <w:color w:val="000000"/>
          <w:sz w:val="22"/>
          <w:szCs w:val="22"/>
          <w:shd w:val="clear" w:color="auto" w:fill="FFFFFF"/>
        </w:rPr>
        <w:t xml:space="preserve">accountability </w:t>
      </w:r>
      <w:r w:rsidR="002E158E" w:rsidRPr="001F1609">
        <w:rPr>
          <w:rFonts w:ascii="Arial" w:eastAsia="Times New Roman" w:hAnsi="Arial" w:cs="Arial"/>
          <w:color w:val="000000"/>
          <w:sz w:val="22"/>
          <w:szCs w:val="22"/>
          <w:shd w:val="clear" w:color="auto" w:fill="FFFFFF"/>
        </w:rPr>
        <w:t xml:space="preserve">policies. However, despite both </w:t>
      </w:r>
      <w:r w:rsidR="008B50ED" w:rsidRPr="001F1609">
        <w:rPr>
          <w:rFonts w:ascii="Arial" w:eastAsia="Times New Roman" w:hAnsi="Arial" w:cs="Arial"/>
          <w:color w:val="000000"/>
          <w:sz w:val="22"/>
          <w:szCs w:val="22"/>
          <w:shd w:val="clear" w:color="auto" w:fill="FFFFFF"/>
        </w:rPr>
        <w:t xml:space="preserve">parties </w:t>
      </w:r>
      <w:r w:rsidR="002E158E" w:rsidRPr="001F1609">
        <w:rPr>
          <w:rFonts w:ascii="Arial" w:eastAsia="Times New Roman" w:hAnsi="Arial" w:cs="Arial"/>
          <w:color w:val="000000"/>
          <w:sz w:val="22"/>
          <w:szCs w:val="22"/>
          <w:shd w:val="clear" w:color="auto" w:fill="FFFFFF"/>
        </w:rPr>
        <w:t xml:space="preserve">embrace the </w:t>
      </w:r>
      <w:r w:rsidR="008B50ED" w:rsidRPr="001F1609">
        <w:rPr>
          <w:rFonts w:ascii="Arial" w:eastAsia="Times New Roman" w:hAnsi="Arial" w:cs="Arial"/>
          <w:color w:val="000000"/>
          <w:sz w:val="22"/>
          <w:szCs w:val="22"/>
          <w:shd w:val="clear" w:color="auto" w:fill="FFFFFF"/>
        </w:rPr>
        <w:t>‘</w:t>
      </w:r>
      <w:r w:rsidR="002E158E" w:rsidRPr="001F1609">
        <w:rPr>
          <w:rFonts w:ascii="Arial" w:eastAsia="Times New Roman" w:hAnsi="Arial" w:cs="Arial"/>
          <w:color w:val="000000"/>
          <w:sz w:val="22"/>
          <w:szCs w:val="22"/>
          <w:shd w:val="clear" w:color="auto" w:fill="FFFFFF"/>
        </w:rPr>
        <w:t>accountability norm</w:t>
      </w:r>
      <w:r w:rsidR="008B50ED" w:rsidRPr="001F1609">
        <w:rPr>
          <w:rFonts w:ascii="Arial" w:eastAsia="Times New Roman" w:hAnsi="Arial" w:cs="Arial"/>
          <w:color w:val="000000"/>
          <w:sz w:val="22"/>
          <w:szCs w:val="22"/>
          <w:shd w:val="clear" w:color="auto" w:fill="FFFFFF"/>
        </w:rPr>
        <w:t>’</w:t>
      </w:r>
      <w:r w:rsidR="001F1609">
        <w:rPr>
          <w:rFonts w:ascii="Arial" w:eastAsia="Times New Roman" w:hAnsi="Arial" w:cs="Arial"/>
          <w:color w:val="000000"/>
          <w:sz w:val="22"/>
          <w:szCs w:val="22"/>
          <w:shd w:val="clear" w:color="auto" w:fill="FFFFFF"/>
        </w:rPr>
        <w:t xml:space="preserve"> generally speaking</w:t>
      </w:r>
      <w:r w:rsidR="002E158E" w:rsidRPr="001F1609">
        <w:rPr>
          <w:rFonts w:ascii="Arial" w:eastAsia="Times New Roman" w:hAnsi="Arial" w:cs="Arial"/>
          <w:color w:val="000000"/>
          <w:sz w:val="22"/>
          <w:szCs w:val="22"/>
          <w:shd w:val="clear" w:color="auto" w:fill="FFFFFF"/>
        </w:rPr>
        <w:t xml:space="preserve">, they </w:t>
      </w:r>
      <w:r w:rsidR="001F1609">
        <w:rPr>
          <w:rFonts w:ascii="Arial" w:eastAsia="Times New Roman" w:hAnsi="Arial" w:cs="Arial"/>
          <w:color w:val="000000"/>
          <w:sz w:val="22"/>
          <w:szCs w:val="22"/>
          <w:shd w:val="clear" w:color="auto" w:fill="FFFFFF"/>
        </w:rPr>
        <w:t xml:space="preserve">regulate and </w:t>
      </w:r>
      <w:r w:rsidR="002E158E" w:rsidRPr="001F1609">
        <w:rPr>
          <w:rFonts w:ascii="Arial" w:eastAsia="Times New Roman" w:hAnsi="Arial" w:cs="Arial"/>
          <w:color w:val="000000"/>
          <w:sz w:val="22"/>
          <w:szCs w:val="22"/>
          <w:shd w:val="clear" w:color="auto" w:fill="FFFFFF"/>
        </w:rPr>
        <w:t xml:space="preserve">enact </w:t>
      </w:r>
      <w:r w:rsidR="008B50ED" w:rsidRPr="001F1609">
        <w:rPr>
          <w:rFonts w:ascii="Arial" w:eastAsia="Times New Roman" w:hAnsi="Arial" w:cs="Arial"/>
          <w:color w:val="000000"/>
          <w:sz w:val="22"/>
          <w:szCs w:val="22"/>
          <w:shd w:val="clear" w:color="auto" w:fill="FFFFFF"/>
        </w:rPr>
        <w:t xml:space="preserve">accountability systems </w:t>
      </w:r>
      <w:r w:rsidR="001F1609">
        <w:rPr>
          <w:rFonts w:ascii="Arial" w:eastAsia="Times New Roman" w:hAnsi="Arial" w:cs="Arial"/>
          <w:color w:val="000000"/>
          <w:sz w:val="22"/>
          <w:szCs w:val="22"/>
          <w:shd w:val="clear" w:color="auto" w:fill="FFFFFF"/>
        </w:rPr>
        <w:t xml:space="preserve">differently. </w:t>
      </w:r>
      <w:r w:rsidR="007877AA">
        <w:rPr>
          <w:rFonts w:ascii="Arial" w:eastAsia="Times New Roman" w:hAnsi="Arial" w:cs="Arial"/>
          <w:color w:val="000000"/>
          <w:sz w:val="22"/>
          <w:szCs w:val="22"/>
          <w:shd w:val="clear" w:color="auto" w:fill="FFFFFF"/>
        </w:rPr>
        <w:t>Specifically</w:t>
      </w:r>
      <w:r w:rsidR="001F1609">
        <w:rPr>
          <w:rFonts w:ascii="Arial" w:eastAsia="Times New Roman" w:hAnsi="Arial" w:cs="Arial"/>
          <w:color w:val="000000"/>
          <w:sz w:val="22"/>
          <w:szCs w:val="22"/>
          <w:shd w:val="clear" w:color="auto" w:fill="FFFFFF"/>
        </w:rPr>
        <w:t xml:space="preserve">, they use accountability measures </w:t>
      </w:r>
      <w:r w:rsidR="002E158E" w:rsidRPr="001F1609">
        <w:rPr>
          <w:rFonts w:ascii="Arial" w:eastAsia="Times New Roman" w:hAnsi="Arial" w:cs="Arial"/>
          <w:color w:val="000000"/>
          <w:sz w:val="22"/>
          <w:szCs w:val="22"/>
          <w:shd w:val="clear" w:color="auto" w:fill="FFFFFF"/>
        </w:rPr>
        <w:t>to achieve slightly different objectives</w:t>
      </w:r>
      <w:r w:rsidR="001F1609">
        <w:rPr>
          <w:rFonts w:ascii="Arial" w:eastAsia="Times New Roman" w:hAnsi="Arial" w:cs="Arial"/>
          <w:color w:val="000000"/>
          <w:sz w:val="22"/>
          <w:szCs w:val="22"/>
          <w:shd w:val="clear" w:color="auto" w:fill="FFFFFF"/>
        </w:rPr>
        <w:t xml:space="preserve"> and apply these measures </w:t>
      </w:r>
      <w:r w:rsidR="002E158E" w:rsidRPr="001F1609">
        <w:rPr>
          <w:rFonts w:ascii="Arial" w:eastAsia="Times New Roman" w:hAnsi="Arial" w:cs="Arial"/>
          <w:color w:val="000000"/>
          <w:sz w:val="22"/>
          <w:szCs w:val="22"/>
          <w:shd w:val="clear" w:color="auto" w:fill="FFFFFF"/>
        </w:rPr>
        <w:t>in a way that has different implication</w:t>
      </w:r>
      <w:r w:rsidR="008B50ED" w:rsidRPr="001F1609">
        <w:rPr>
          <w:rFonts w:ascii="Arial" w:eastAsia="Times New Roman" w:hAnsi="Arial" w:cs="Arial"/>
          <w:color w:val="000000"/>
          <w:sz w:val="22"/>
          <w:szCs w:val="22"/>
          <w:shd w:val="clear" w:color="auto" w:fill="FFFFFF"/>
        </w:rPr>
        <w:t>s</w:t>
      </w:r>
      <w:r w:rsidR="002E158E" w:rsidRPr="001F1609">
        <w:rPr>
          <w:rFonts w:ascii="Arial" w:eastAsia="Times New Roman" w:hAnsi="Arial" w:cs="Arial"/>
          <w:color w:val="000000"/>
          <w:sz w:val="22"/>
          <w:szCs w:val="22"/>
          <w:shd w:val="clear" w:color="auto" w:fill="FFFFFF"/>
        </w:rPr>
        <w:t xml:space="preserve"> for the educational </w:t>
      </w:r>
      <w:r w:rsidR="008B50ED" w:rsidRPr="001F1609">
        <w:rPr>
          <w:rFonts w:ascii="Arial" w:eastAsia="Times New Roman" w:hAnsi="Arial" w:cs="Arial"/>
          <w:color w:val="000000"/>
          <w:sz w:val="22"/>
          <w:szCs w:val="22"/>
          <w:shd w:val="clear" w:color="auto" w:fill="FFFFFF"/>
        </w:rPr>
        <w:t>actors that take pa</w:t>
      </w:r>
      <w:r w:rsidR="001F1609">
        <w:rPr>
          <w:rFonts w:ascii="Arial" w:eastAsia="Times New Roman" w:hAnsi="Arial" w:cs="Arial"/>
          <w:color w:val="000000"/>
          <w:sz w:val="22"/>
          <w:szCs w:val="22"/>
          <w:shd w:val="clear" w:color="auto" w:fill="FFFFFF"/>
        </w:rPr>
        <w:t>rt in the accountability scheme</w:t>
      </w:r>
      <w:r w:rsidR="008B50ED" w:rsidRPr="001F1609">
        <w:rPr>
          <w:rFonts w:ascii="Arial" w:eastAsia="Times New Roman" w:hAnsi="Arial" w:cs="Arial"/>
          <w:color w:val="000000"/>
          <w:sz w:val="22"/>
          <w:szCs w:val="22"/>
          <w:shd w:val="clear" w:color="auto" w:fill="FFFFFF"/>
        </w:rPr>
        <w:t>.</w:t>
      </w:r>
      <w:r w:rsidR="002E158E" w:rsidRPr="001F1609">
        <w:rPr>
          <w:rFonts w:ascii="Arial" w:eastAsia="Times New Roman" w:hAnsi="Arial" w:cs="Arial"/>
          <w:color w:val="000000"/>
          <w:sz w:val="22"/>
          <w:szCs w:val="22"/>
          <w:shd w:val="clear" w:color="auto" w:fill="FFFFFF"/>
        </w:rPr>
        <w:t xml:space="preserve"> </w:t>
      </w:r>
    </w:p>
    <w:p w:rsidR="002E158E" w:rsidRPr="001F1609" w:rsidRDefault="002E158E" w:rsidP="00F21F53">
      <w:pPr>
        <w:rPr>
          <w:rFonts w:ascii="Arial" w:eastAsia="Times New Roman" w:hAnsi="Arial" w:cs="Arial"/>
          <w:color w:val="000000"/>
          <w:sz w:val="22"/>
          <w:szCs w:val="22"/>
          <w:shd w:val="clear" w:color="auto" w:fill="FFFFFF"/>
        </w:rPr>
      </w:pPr>
    </w:p>
    <w:p w:rsidR="00F21F53" w:rsidRPr="001F1609" w:rsidRDefault="008B50ED" w:rsidP="00F21F53">
      <w:pPr>
        <w:rPr>
          <w:rFonts w:ascii="Arial" w:eastAsia="Times New Roman" w:hAnsi="Arial" w:cs="Arial"/>
          <w:sz w:val="22"/>
          <w:szCs w:val="22"/>
        </w:rPr>
      </w:pPr>
      <w:r w:rsidRPr="001F1609">
        <w:rPr>
          <w:rFonts w:ascii="Arial" w:hAnsi="Arial" w:cs="Arial"/>
          <w:sz w:val="22"/>
          <w:szCs w:val="22"/>
          <w:lang w:val="en-GB"/>
        </w:rPr>
        <w:t>The paper is grounded on a cultural political economy approach (</w:t>
      </w:r>
      <w:proofErr w:type="spellStart"/>
      <w:r w:rsidRPr="001F1609">
        <w:rPr>
          <w:rFonts w:ascii="Arial" w:hAnsi="Arial" w:cs="Arial"/>
          <w:sz w:val="22"/>
          <w:szCs w:val="22"/>
          <w:lang w:val="en-GB"/>
        </w:rPr>
        <w:t>cf</w:t>
      </w:r>
      <w:proofErr w:type="spellEnd"/>
      <w:r w:rsidRPr="001F1609">
        <w:rPr>
          <w:rFonts w:ascii="Arial" w:hAnsi="Arial" w:cs="Arial"/>
          <w:sz w:val="22"/>
          <w:szCs w:val="22"/>
          <w:lang w:val="en-GB"/>
        </w:rPr>
        <w:t xml:space="preserve"> Jessop 2010) and focuses on how </w:t>
      </w:r>
      <w:r w:rsidR="001F1609" w:rsidRPr="001F1609">
        <w:rPr>
          <w:rFonts w:ascii="Arial" w:hAnsi="Arial" w:cs="Arial"/>
          <w:sz w:val="22"/>
          <w:szCs w:val="22"/>
          <w:lang w:val="en-GB"/>
        </w:rPr>
        <w:t xml:space="preserve">educational reforms, such as those </w:t>
      </w:r>
      <w:r w:rsidRPr="001F1609">
        <w:rPr>
          <w:rFonts w:ascii="Arial" w:hAnsi="Arial" w:cs="Arial"/>
          <w:sz w:val="22"/>
          <w:szCs w:val="22"/>
          <w:lang w:val="en-GB"/>
        </w:rPr>
        <w:t xml:space="preserve">represented by NPM </w:t>
      </w:r>
      <w:r w:rsidR="001F1609" w:rsidRPr="001F1609">
        <w:rPr>
          <w:rFonts w:ascii="Arial" w:hAnsi="Arial" w:cs="Arial"/>
          <w:sz w:val="22"/>
          <w:szCs w:val="22"/>
          <w:lang w:val="en-GB"/>
        </w:rPr>
        <w:t xml:space="preserve">and accountability ideas, evolve </w:t>
      </w:r>
      <w:r w:rsidRPr="001F1609">
        <w:rPr>
          <w:rFonts w:ascii="Arial" w:hAnsi="Arial" w:cs="Arial"/>
          <w:sz w:val="22"/>
          <w:szCs w:val="22"/>
          <w:lang w:val="en-GB"/>
        </w:rPr>
        <w:t>though the mechanisms of variation, selection and retention.</w:t>
      </w:r>
      <w:r w:rsidR="007877AA">
        <w:rPr>
          <w:rFonts w:ascii="Arial" w:hAnsi="Arial" w:cs="Arial"/>
          <w:sz w:val="22"/>
          <w:szCs w:val="22"/>
          <w:lang w:val="en-GB"/>
        </w:rPr>
        <w:t xml:space="preserve"> </w:t>
      </w:r>
      <w:r w:rsidR="00F21F53" w:rsidRPr="001F1609">
        <w:rPr>
          <w:rFonts w:ascii="Arial" w:eastAsia="Times New Roman" w:hAnsi="Arial" w:cs="Arial"/>
          <w:color w:val="000000"/>
          <w:sz w:val="22"/>
          <w:szCs w:val="22"/>
          <w:shd w:val="clear" w:color="auto" w:fill="FFFFFF"/>
        </w:rPr>
        <w:t xml:space="preserve">The </w:t>
      </w:r>
      <w:r w:rsidRPr="001F1609">
        <w:rPr>
          <w:rFonts w:ascii="Arial" w:eastAsia="Times New Roman" w:hAnsi="Arial" w:cs="Arial"/>
          <w:color w:val="000000"/>
          <w:sz w:val="22"/>
          <w:szCs w:val="22"/>
          <w:shd w:val="clear" w:color="auto" w:fill="FFFFFF"/>
        </w:rPr>
        <w:t xml:space="preserve">data </w:t>
      </w:r>
      <w:proofErr w:type="spellStart"/>
      <w:r w:rsidRPr="001F1609">
        <w:rPr>
          <w:rFonts w:ascii="Arial" w:eastAsia="Times New Roman" w:hAnsi="Arial" w:cs="Arial"/>
          <w:color w:val="000000"/>
          <w:sz w:val="22"/>
          <w:szCs w:val="22"/>
          <w:shd w:val="clear" w:color="auto" w:fill="FFFFFF"/>
        </w:rPr>
        <w:t>analysed</w:t>
      </w:r>
      <w:proofErr w:type="spellEnd"/>
      <w:r w:rsidRPr="001F1609">
        <w:rPr>
          <w:rFonts w:ascii="Arial" w:eastAsia="Times New Roman" w:hAnsi="Arial" w:cs="Arial"/>
          <w:color w:val="000000"/>
          <w:sz w:val="22"/>
          <w:szCs w:val="22"/>
          <w:shd w:val="clear" w:color="auto" w:fill="FFFFFF"/>
        </w:rPr>
        <w:t xml:space="preserve"> </w:t>
      </w:r>
      <w:r w:rsidR="00F21F53" w:rsidRPr="001F1609">
        <w:rPr>
          <w:rFonts w:ascii="Arial" w:eastAsia="Times New Roman" w:hAnsi="Arial" w:cs="Arial"/>
          <w:color w:val="000000"/>
          <w:sz w:val="22"/>
          <w:szCs w:val="22"/>
          <w:shd w:val="clear" w:color="auto" w:fill="FFFFFF"/>
        </w:rPr>
        <w:t>in the paper includes, on the one hand, interviews with key education stakeholders and, on the other, document analysis of policy briefings, press releases and legal documents. The process-tracing method has guided the systematization of the</w:t>
      </w:r>
      <w:r w:rsidRPr="001F1609">
        <w:rPr>
          <w:rFonts w:ascii="Arial" w:eastAsia="Times New Roman" w:hAnsi="Arial" w:cs="Arial"/>
          <w:color w:val="000000"/>
          <w:sz w:val="22"/>
          <w:szCs w:val="22"/>
          <w:shd w:val="clear" w:color="auto" w:fill="FFFFFF"/>
        </w:rPr>
        <w:t>se</w:t>
      </w:r>
      <w:r w:rsidR="00F21F53" w:rsidRPr="001F1609">
        <w:rPr>
          <w:rFonts w:ascii="Arial" w:eastAsia="Times New Roman" w:hAnsi="Arial" w:cs="Arial"/>
          <w:color w:val="000000"/>
          <w:sz w:val="22"/>
          <w:szCs w:val="22"/>
          <w:shd w:val="clear" w:color="auto" w:fill="FFFFFF"/>
        </w:rPr>
        <w:t xml:space="preserve"> data, and has enabled to link key events in the policy process with the resulting </w:t>
      </w:r>
      <w:r w:rsidR="001F1609" w:rsidRPr="001F1609">
        <w:rPr>
          <w:rFonts w:ascii="Arial" w:eastAsia="Times New Roman" w:hAnsi="Arial" w:cs="Arial"/>
          <w:color w:val="000000"/>
          <w:sz w:val="22"/>
          <w:szCs w:val="22"/>
          <w:shd w:val="clear" w:color="auto" w:fill="FFFFFF"/>
        </w:rPr>
        <w:t xml:space="preserve">effects </w:t>
      </w:r>
      <w:r w:rsidR="007877AA">
        <w:rPr>
          <w:rFonts w:ascii="Arial" w:eastAsia="Times New Roman" w:hAnsi="Arial" w:cs="Arial"/>
          <w:color w:val="000000"/>
          <w:sz w:val="22"/>
          <w:szCs w:val="22"/>
          <w:shd w:val="clear" w:color="auto" w:fill="FFFFFF"/>
        </w:rPr>
        <w:t>these</w:t>
      </w:r>
      <w:r w:rsidR="001F1609" w:rsidRPr="001F1609">
        <w:rPr>
          <w:rFonts w:ascii="Arial" w:eastAsia="Times New Roman" w:hAnsi="Arial" w:cs="Arial"/>
          <w:color w:val="000000"/>
          <w:sz w:val="22"/>
          <w:szCs w:val="22"/>
          <w:shd w:val="clear" w:color="auto" w:fill="FFFFFF"/>
        </w:rPr>
        <w:t xml:space="preserve"> events have had </w:t>
      </w:r>
      <w:r w:rsidR="007877AA">
        <w:rPr>
          <w:rFonts w:ascii="Arial" w:eastAsia="Times New Roman" w:hAnsi="Arial" w:cs="Arial"/>
          <w:color w:val="000000"/>
          <w:sz w:val="22"/>
          <w:szCs w:val="22"/>
          <w:shd w:val="clear" w:color="auto" w:fill="FFFFFF"/>
        </w:rPr>
        <w:t>i</w:t>
      </w:r>
      <w:r w:rsidR="00F21F53" w:rsidRPr="001F1609">
        <w:rPr>
          <w:rFonts w:ascii="Arial" w:eastAsia="Times New Roman" w:hAnsi="Arial" w:cs="Arial"/>
          <w:color w:val="000000"/>
          <w:sz w:val="22"/>
          <w:szCs w:val="22"/>
          <w:shd w:val="clear" w:color="auto" w:fill="FFFFFF"/>
        </w:rPr>
        <w:t xml:space="preserve">n the </w:t>
      </w:r>
      <w:r w:rsidR="001F1609" w:rsidRPr="001F1609">
        <w:rPr>
          <w:rFonts w:ascii="Arial" w:eastAsia="Times New Roman" w:hAnsi="Arial" w:cs="Arial"/>
          <w:color w:val="000000"/>
          <w:sz w:val="22"/>
          <w:szCs w:val="22"/>
          <w:shd w:val="clear" w:color="auto" w:fill="FFFFFF"/>
        </w:rPr>
        <w:t xml:space="preserve">Spanish </w:t>
      </w:r>
      <w:r w:rsidR="007877AA">
        <w:rPr>
          <w:rFonts w:ascii="Arial" w:eastAsia="Times New Roman" w:hAnsi="Arial" w:cs="Arial"/>
          <w:color w:val="000000"/>
          <w:sz w:val="22"/>
          <w:szCs w:val="22"/>
          <w:shd w:val="clear" w:color="auto" w:fill="FFFFFF"/>
        </w:rPr>
        <w:t xml:space="preserve">educational </w:t>
      </w:r>
      <w:r w:rsidR="001F1609" w:rsidRPr="001F1609">
        <w:rPr>
          <w:rFonts w:ascii="Arial" w:eastAsia="Times New Roman" w:hAnsi="Arial" w:cs="Arial"/>
          <w:color w:val="000000"/>
          <w:sz w:val="22"/>
          <w:szCs w:val="22"/>
          <w:shd w:val="clear" w:color="auto" w:fill="FFFFFF"/>
        </w:rPr>
        <w:t>system at multiple scales</w:t>
      </w:r>
      <w:r w:rsidR="00F21F53" w:rsidRPr="001F1609">
        <w:rPr>
          <w:rFonts w:ascii="Arial" w:eastAsia="Times New Roman" w:hAnsi="Arial" w:cs="Arial"/>
          <w:color w:val="000000"/>
          <w:sz w:val="22"/>
          <w:szCs w:val="22"/>
          <w:shd w:val="clear" w:color="auto" w:fill="FFFFFF"/>
        </w:rPr>
        <w:t>.</w:t>
      </w:r>
    </w:p>
    <w:p w:rsidR="00922E59" w:rsidRDefault="00922E59">
      <w:pPr>
        <w:rPr>
          <w:rFonts w:ascii="Arial" w:hAnsi="Arial" w:cs="Arial"/>
          <w:sz w:val="22"/>
          <w:szCs w:val="22"/>
        </w:rPr>
      </w:pPr>
    </w:p>
    <w:p w:rsidR="00BD78EC" w:rsidRPr="001F1609" w:rsidRDefault="00BD78EC">
      <w:pPr>
        <w:rPr>
          <w:rFonts w:ascii="Arial" w:hAnsi="Arial" w:cs="Arial"/>
          <w:sz w:val="22"/>
          <w:szCs w:val="22"/>
        </w:rPr>
      </w:pPr>
      <w:r w:rsidRPr="00BD78EC">
        <w:rPr>
          <w:rFonts w:ascii="Arial" w:hAnsi="Arial" w:cs="Arial"/>
          <w:sz w:val="22"/>
          <w:szCs w:val="22"/>
        </w:rPr>
        <w:t>Jessop, B. (2010)</w:t>
      </w:r>
      <w:r>
        <w:rPr>
          <w:rFonts w:ascii="Arial" w:hAnsi="Arial" w:cs="Arial"/>
          <w:sz w:val="22"/>
          <w:szCs w:val="22"/>
        </w:rPr>
        <w:t>.</w:t>
      </w:r>
      <w:r w:rsidRPr="00BD78EC">
        <w:rPr>
          <w:rFonts w:ascii="Arial" w:hAnsi="Arial" w:cs="Arial"/>
          <w:sz w:val="22"/>
          <w:szCs w:val="22"/>
        </w:rPr>
        <w:t xml:space="preserve"> Cultural political economy and critical policy</w:t>
      </w:r>
      <w:r w:rsidRPr="00BD78EC">
        <w:rPr>
          <w:rFonts w:ascii="Arial" w:hAnsi="Arial" w:cs="Arial"/>
          <w:sz w:val="22"/>
          <w:szCs w:val="22"/>
        </w:rPr>
        <w:br/>
        <w:t>studies, Critical Policy Studies, 3:3-4, 336-356</w:t>
      </w:r>
      <w:r w:rsidRPr="00BD78EC">
        <w:rPr>
          <w:rFonts w:ascii="Arial" w:hAnsi="Arial" w:cs="Arial"/>
          <w:sz w:val="22"/>
          <w:szCs w:val="22"/>
        </w:rPr>
        <w:br/>
      </w:r>
      <w:r w:rsidRPr="00BD78EC">
        <w:rPr>
          <w:rFonts w:ascii="Arial" w:hAnsi="Arial" w:cs="Arial"/>
          <w:sz w:val="22"/>
          <w:szCs w:val="22"/>
        </w:rPr>
        <w:br/>
        <w:t xml:space="preserve">Keddie, A. </w:t>
      </w:r>
      <w:r>
        <w:rPr>
          <w:rFonts w:ascii="Arial" w:hAnsi="Arial" w:cs="Arial"/>
          <w:sz w:val="22"/>
          <w:szCs w:val="22"/>
        </w:rPr>
        <w:t>(</w:t>
      </w:r>
      <w:r w:rsidRPr="00BD78EC">
        <w:rPr>
          <w:rFonts w:ascii="Arial" w:hAnsi="Arial" w:cs="Arial"/>
          <w:sz w:val="22"/>
          <w:szCs w:val="22"/>
        </w:rPr>
        <w:t>2015</w:t>
      </w:r>
      <w:r>
        <w:rPr>
          <w:rFonts w:ascii="Arial" w:hAnsi="Arial" w:cs="Arial"/>
          <w:sz w:val="22"/>
          <w:szCs w:val="22"/>
        </w:rPr>
        <w:t>)</w:t>
      </w:r>
      <w:r w:rsidRPr="00BD78EC">
        <w:rPr>
          <w:rFonts w:ascii="Arial" w:hAnsi="Arial" w:cs="Arial"/>
          <w:sz w:val="22"/>
          <w:szCs w:val="22"/>
        </w:rPr>
        <w:t>. School autonomy, accountability and collaboration: a</w:t>
      </w:r>
      <w:r w:rsidRPr="00BD78EC">
        <w:rPr>
          <w:rFonts w:ascii="Arial" w:hAnsi="Arial" w:cs="Arial"/>
          <w:sz w:val="22"/>
          <w:szCs w:val="22"/>
        </w:rPr>
        <w:br/>
        <w:t>critical review. Journal of educational administration and history,</w:t>
      </w:r>
      <w:r>
        <w:rPr>
          <w:rFonts w:ascii="Arial" w:hAnsi="Arial" w:cs="Arial"/>
          <w:sz w:val="22"/>
          <w:szCs w:val="22"/>
        </w:rPr>
        <w:br/>
        <w:t>Vol. 47, No. 1, pp.1-17</w:t>
      </w:r>
      <w:r w:rsidRPr="00BD78EC">
        <w:rPr>
          <w:rFonts w:ascii="Arial" w:hAnsi="Arial" w:cs="Arial"/>
          <w:sz w:val="22"/>
          <w:szCs w:val="22"/>
        </w:rPr>
        <w:br/>
      </w:r>
      <w:r w:rsidRPr="00BD78EC">
        <w:rPr>
          <w:rFonts w:ascii="Arial" w:hAnsi="Arial" w:cs="Arial"/>
          <w:sz w:val="22"/>
          <w:szCs w:val="22"/>
        </w:rPr>
        <w:br/>
        <w:t>Verger, A. and M. Curran (2014). New public management as a global</w:t>
      </w:r>
      <w:r w:rsidRPr="00BD78EC">
        <w:rPr>
          <w:rFonts w:ascii="Arial" w:hAnsi="Arial" w:cs="Arial"/>
          <w:sz w:val="22"/>
          <w:szCs w:val="22"/>
        </w:rPr>
        <w:br/>
        <w:t>education policy: its adoption and re-contextualization in a Southern</w:t>
      </w:r>
      <w:r w:rsidRPr="00BD78EC">
        <w:rPr>
          <w:rFonts w:ascii="Arial" w:hAnsi="Arial" w:cs="Arial"/>
          <w:sz w:val="22"/>
          <w:szCs w:val="22"/>
        </w:rPr>
        <w:br/>
        <w:t>European setting</w:t>
      </w:r>
      <w:r w:rsidR="00137A1D">
        <w:rPr>
          <w:rFonts w:ascii="Arial" w:hAnsi="Arial" w:cs="Arial"/>
          <w:sz w:val="22"/>
          <w:szCs w:val="22"/>
        </w:rPr>
        <w:t>. Critical Studies in Education, 55(3),</w:t>
      </w:r>
      <w:r w:rsidRPr="00BD78EC">
        <w:rPr>
          <w:rFonts w:ascii="Arial" w:hAnsi="Arial" w:cs="Arial"/>
          <w:sz w:val="22"/>
          <w:szCs w:val="22"/>
        </w:rPr>
        <w:t xml:space="preserve"> 253-271</w:t>
      </w:r>
    </w:p>
    <w:sectPr w:rsidR="00BD78EC" w:rsidRPr="001F1609" w:rsidSect="00922E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53"/>
    <w:rsid w:val="00137A1D"/>
    <w:rsid w:val="001F1609"/>
    <w:rsid w:val="002E158E"/>
    <w:rsid w:val="007877AA"/>
    <w:rsid w:val="008B50ED"/>
    <w:rsid w:val="00922E59"/>
    <w:rsid w:val="00BD78EC"/>
    <w:rsid w:val="00C948E9"/>
    <w:rsid w:val="00DB549A"/>
    <w:rsid w:val="00F21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80D18"/>
  <w14:defaultImageDpi w14:val="300"/>
  <w15:docId w15:val="{E38B8C50-2AF5-402A-8391-76D6B302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43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Universitat Autònoma de Barcelona</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Verger</dc:creator>
  <cp:keywords/>
  <dc:description/>
  <cp:lastModifiedBy>Samir Barbana</cp:lastModifiedBy>
  <cp:revision>2</cp:revision>
  <dcterms:created xsi:type="dcterms:W3CDTF">2016-02-12T16:11:00Z</dcterms:created>
  <dcterms:modified xsi:type="dcterms:W3CDTF">2016-02-12T16:11:00Z</dcterms:modified>
</cp:coreProperties>
</file>